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ook w:val="01E0" w:firstRow="1" w:lastRow="1" w:firstColumn="1" w:lastColumn="1" w:noHBand="0" w:noVBand="0"/>
      </w:tblPr>
      <w:tblGrid>
        <w:gridCol w:w="3652"/>
        <w:gridCol w:w="6176"/>
      </w:tblGrid>
      <w:tr w:rsidR="00EA7AA3" w:rsidRPr="00EA7AA3" w14:paraId="64BB449B" w14:textId="77777777" w:rsidTr="00697B40">
        <w:trPr>
          <w:trHeight w:val="710"/>
        </w:trPr>
        <w:tc>
          <w:tcPr>
            <w:tcW w:w="3652" w:type="dxa"/>
            <w:shd w:val="clear" w:color="auto" w:fill="auto"/>
          </w:tcPr>
          <w:p w14:paraId="4C464F6A" w14:textId="77777777" w:rsidR="00560CC4" w:rsidRPr="00560CC4" w:rsidRDefault="00560CC4" w:rsidP="00C3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CC4">
              <w:rPr>
                <w:rFonts w:ascii="Times New Roman" w:hAnsi="Times New Roman" w:cs="Times New Roman"/>
                <w:sz w:val="26"/>
                <w:szCs w:val="26"/>
              </w:rPr>
              <w:t>BỘ TƯ PHÁP</w:t>
            </w:r>
          </w:p>
          <w:p w14:paraId="40616B27" w14:textId="77777777" w:rsidR="00EA7AA3" w:rsidRPr="00EA7AA3" w:rsidRDefault="00EA7AA3" w:rsidP="00C3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VIỆN KHOA HỌC PHÁP LÝ</w:t>
            </w:r>
          </w:p>
          <w:p w14:paraId="7458823E" w14:textId="77777777" w:rsidR="00EA7AA3" w:rsidRPr="00EA7AA3" w:rsidRDefault="00EA7AA3" w:rsidP="00C3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AA3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A5B8DD" wp14:editId="76B1CFF9">
                      <wp:simplePos x="0" y="0"/>
                      <wp:positionH relativeFrom="column">
                        <wp:posOffset>446824</wp:posOffset>
                      </wp:positionH>
                      <wp:positionV relativeFrom="paragraph">
                        <wp:posOffset>32496</wp:posOffset>
                      </wp:positionV>
                      <wp:extent cx="1304617" cy="0"/>
                      <wp:effectExtent l="0" t="0" r="1016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461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5CE57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2pt,2.55pt" to="137.9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"/>
                  </w:pict>
                </mc:Fallback>
              </mc:AlternateContent>
            </w:r>
          </w:p>
        </w:tc>
        <w:tc>
          <w:tcPr>
            <w:tcW w:w="6176" w:type="dxa"/>
            <w:shd w:val="clear" w:color="auto" w:fill="auto"/>
          </w:tcPr>
          <w:p w14:paraId="028984E1" w14:textId="77777777" w:rsidR="00EA7AA3" w:rsidRPr="00EA7AA3" w:rsidRDefault="00EA7AA3" w:rsidP="00C3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7AA3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70BB650E" w14:textId="77777777" w:rsidR="00EA7AA3" w:rsidRPr="00EA7AA3" w:rsidRDefault="00EA7AA3" w:rsidP="00EA7AA3">
            <w:pPr>
              <w:spacing w:after="0" w:line="240" w:lineRule="auto"/>
              <w:ind w:left="196" w:hanging="1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AA3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6020C891" w14:textId="77777777" w:rsidR="00EA7AA3" w:rsidRPr="00EA7AA3" w:rsidRDefault="00EA7AA3" w:rsidP="00C35F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A7AA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846D8F" wp14:editId="596BC237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40005</wp:posOffset>
                      </wp:positionV>
                      <wp:extent cx="1943100" cy="0"/>
                      <wp:effectExtent l="10795" t="10795" r="8255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4DBB38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pt,3.15pt" to="227.2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"/>
                  </w:pict>
                </mc:Fallback>
              </mc:AlternateContent>
            </w:r>
          </w:p>
        </w:tc>
      </w:tr>
      <w:tr w:rsidR="00EA7AA3" w:rsidRPr="00EA7AA3" w14:paraId="30E78E30" w14:textId="77777777" w:rsidTr="00EA7AA3">
        <w:trPr>
          <w:trHeight w:val="752"/>
        </w:trPr>
        <w:tc>
          <w:tcPr>
            <w:tcW w:w="3652" w:type="dxa"/>
            <w:shd w:val="clear" w:color="auto" w:fill="auto"/>
          </w:tcPr>
          <w:p w14:paraId="7F43D7A7" w14:textId="77777777" w:rsidR="00EA7AA3" w:rsidRPr="00EA7AA3" w:rsidRDefault="00EA7AA3" w:rsidP="00C3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AA3">
              <w:rPr>
                <w:rFonts w:ascii="Times New Roman" w:hAnsi="Times New Roman" w:cs="Times New Roman"/>
                <w:sz w:val="28"/>
                <w:szCs w:val="28"/>
              </w:rPr>
              <w:t xml:space="preserve">Số: </w:t>
            </w:r>
            <w:r w:rsidR="00430253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Pr="00EA7AA3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KHPL</w:t>
            </w:r>
          </w:p>
          <w:p w14:paraId="68B530B4" w14:textId="77777777" w:rsidR="00EA7AA3" w:rsidRPr="00EA7AA3" w:rsidRDefault="00EA7AA3" w:rsidP="00EA7A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7AA3">
              <w:rPr>
                <w:rFonts w:ascii="Times New Roman" w:hAnsi="Times New Roman" w:cs="Times New Roman"/>
                <w:sz w:val="28"/>
                <w:szCs w:val="28"/>
              </w:rPr>
              <w:t xml:space="preserve">V/v tổ chức </w:t>
            </w:r>
            <w:r w:rsidRPr="00EA7AA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Ngày sách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và văn hóa đọc </w:t>
            </w:r>
            <w:r w:rsidRPr="00EA7AA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Việt Nam lần thứ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II</w:t>
            </w:r>
          </w:p>
        </w:tc>
        <w:tc>
          <w:tcPr>
            <w:tcW w:w="6176" w:type="dxa"/>
            <w:shd w:val="clear" w:color="auto" w:fill="auto"/>
          </w:tcPr>
          <w:p w14:paraId="0A1A6028" w14:textId="77777777" w:rsidR="00EA7AA3" w:rsidRPr="00EA7AA3" w:rsidRDefault="00EA7AA3" w:rsidP="004302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7AA3">
              <w:rPr>
                <w:rFonts w:ascii="Times New Roman" w:hAnsi="Times New Roman" w:cs="Times New Roman"/>
                <w:i/>
                <w:sz w:val="28"/>
                <w:szCs w:val="28"/>
              </w:rPr>
              <w:t>Hà Nội, ngày</w:t>
            </w:r>
            <w:r w:rsidR="004302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14</w:t>
            </w:r>
            <w:r w:rsidRPr="00EA7A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4 năm 20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</w:t>
            </w:r>
          </w:p>
        </w:tc>
      </w:tr>
    </w:tbl>
    <w:p w14:paraId="3E468EFF" w14:textId="77777777" w:rsidR="00EA7AA3" w:rsidRPr="00EA7AA3" w:rsidRDefault="00EA7AA3" w:rsidP="00EA7AA3">
      <w:pPr>
        <w:tabs>
          <w:tab w:val="left" w:pos="23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8"/>
      </w:tblGrid>
      <w:tr w:rsidR="00EA7AA3" w:rsidRPr="00EA7AA3" w14:paraId="05F444A2" w14:textId="77777777" w:rsidTr="00C35FBA">
        <w:tc>
          <w:tcPr>
            <w:tcW w:w="3369" w:type="dxa"/>
            <w:shd w:val="clear" w:color="auto" w:fill="auto"/>
          </w:tcPr>
          <w:p w14:paraId="33E89205" w14:textId="77777777" w:rsidR="00EA7AA3" w:rsidRPr="00EA7AA3" w:rsidRDefault="00EA7AA3" w:rsidP="00C35FBA">
            <w:pPr>
              <w:tabs>
                <w:tab w:val="left" w:pos="1978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AA3">
              <w:rPr>
                <w:rFonts w:ascii="Times New Roman" w:hAnsi="Times New Roman" w:cs="Times New Roman"/>
                <w:sz w:val="28"/>
                <w:szCs w:val="28"/>
              </w:rPr>
              <w:t>Kính gửi</w:t>
            </w:r>
          </w:p>
        </w:tc>
        <w:tc>
          <w:tcPr>
            <w:tcW w:w="5528" w:type="dxa"/>
            <w:shd w:val="clear" w:color="auto" w:fill="auto"/>
          </w:tcPr>
          <w:p w14:paraId="7C36AB4B" w14:textId="77777777" w:rsidR="00EA7AA3" w:rsidRPr="00EA7AA3" w:rsidRDefault="00EA7AA3" w:rsidP="00C35FBA">
            <w:pPr>
              <w:tabs>
                <w:tab w:val="left" w:pos="19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AA3">
              <w:rPr>
                <w:rFonts w:ascii="Times New Roman" w:hAnsi="Times New Roman" w:cs="Times New Roman"/>
                <w:sz w:val="28"/>
                <w:szCs w:val="28"/>
              </w:rPr>
              <w:t>- Thủ trưởng các đơn vị thuộc Bộ;</w:t>
            </w:r>
          </w:p>
          <w:p w14:paraId="58566883" w14:textId="77777777" w:rsidR="00EA7AA3" w:rsidRPr="00EA7AA3" w:rsidRDefault="00EA7AA3" w:rsidP="00C35FBA">
            <w:pPr>
              <w:tabs>
                <w:tab w:val="left" w:pos="19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AA3">
              <w:rPr>
                <w:rFonts w:ascii="Times New Roman" w:hAnsi="Times New Roman" w:cs="Times New Roman"/>
                <w:sz w:val="28"/>
                <w:szCs w:val="28"/>
              </w:rPr>
              <w:t>- Người đứng đầu các tổ chức chính trị - xã hội thuộc Bộ.</w:t>
            </w:r>
          </w:p>
        </w:tc>
      </w:tr>
    </w:tbl>
    <w:p w14:paraId="06F9A291" w14:textId="77777777" w:rsidR="00EA7AA3" w:rsidRPr="00EA7AA3" w:rsidRDefault="001E1F4F" w:rsidP="000271CA">
      <w:pPr>
        <w:spacing w:before="12" w:after="12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Căn cứ Luật Thư viện</w:t>
      </w:r>
      <w:r w:rsidR="009147B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="00EA7AA3" w:rsidRPr="00EA7AA3">
        <w:rPr>
          <w:rFonts w:ascii="Times New Roman" w:hAnsi="Times New Roman" w:cs="Times New Roman"/>
          <w:sz w:val="28"/>
          <w:szCs w:val="28"/>
        </w:rPr>
        <w:t xml:space="preserve">hỉ đạo của Thủ tướng Chính phủ về Ngày Sách </w:t>
      </w:r>
      <w:r>
        <w:rPr>
          <w:rFonts w:ascii="Times New Roman" w:hAnsi="Times New Roman" w:cs="Times New Roman"/>
          <w:sz w:val="28"/>
          <w:szCs w:val="28"/>
        </w:rPr>
        <w:t xml:space="preserve">và văn hóa đọc </w:t>
      </w:r>
      <w:r w:rsidR="00EA7AA3" w:rsidRPr="00EA7AA3">
        <w:rPr>
          <w:rFonts w:ascii="Times New Roman" w:hAnsi="Times New Roman" w:cs="Times New Roman"/>
          <w:sz w:val="28"/>
          <w:szCs w:val="28"/>
        </w:rPr>
        <w:t xml:space="preserve">Việt Nam; </w:t>
      </w:r>
      <w:r>
        <w:rPr>
          <w:rFonts w:ascii="Times New Roman" w:hAnsi="Times New Roman" w:cs="Times New Roman"/>
          <w:sz w:val="28"/>
          <w:szCs w:val="28"/>
        </w:rPr>
        <w:t>Viện trưởng Viện Khoa học pháp lý,</w:t>
      </w:r>
      <w:r w:rsidR="00EA7AA3" w:rsidRPr="00EA7AA3">
        <w:rPr>
          <w:rFonts w:ascii="Times New Roman" w:hAnsi="Times New Roman" w:cs="Times New Roman"/>
          <w:sz w:val="28"/>
          <w:szCs w:val="28"/>
        </w:rPr>
        <w:t xml:space="preserve"> Bộ Tư pháp ban hành Kế hoạch số </w:t>
      </w:r>
      <w:r>
        <w:rPr>
          <w:rFonts w:ascii="Times New Roman" w:hAnsi="Times New Roman" w:cs="Times New Roman"/>
          <w:sz w:val="28"/>
          <w:szCs w:val="28"/>
        </w:rPr>
        <w:t>135</w:t>
      </w:r>
      <w:r w:rsidR="00EA7AA3" w:rsidRPr="00EA7AA3">
        <w:rPr>
          <w:rFonts w:ascii="Times New Roman" w:hAnsi="Times New Roman" w:cs="Times New Roman"/>
          <w:sz w:val="28"/>
          <w:szCs w:val="28"/>
        </w:rPr>
        <w:t>/KH</w:t>
      </w:r>
      <w:r>
        <w:rPr>
          <w:rFonts w:ascii="Times New Roman" w:hAnsi="Times New Roman" w:cs="Times New Roman"/>
          <w:sz w:val="28"/>
          <w:szCs w:val="28"/>
        </w:rPr>
        <w:t>PL</w:t>
      </w:r>
      <w:r w:rsidR="00EA7AA3" w:rsidRPr="00EA7A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TTTV</w:t>
      </w:r>
      <w:r w:rsidR="00EA7AA3" w:rsidRPr="00EA7AA3">
        <w:rPr>
          <w:rFonts w:ascii="Times New Roman" w:hAnsi="Times New Roman" w:cs="Times New Roman"/>
          <w:sz w:val="28"/>
          <w:szCs w:val="28"/>
        </w:rPr>
        <w:t xml:space="preserve"> về việc tổ chức Ngày </w:t>
      </w:r>
      <w:r w:rsidR="00430253">
        <w:rPr>
          <w:rFonts w:ascii="Times New Roman" w:hAnsi="Times New Roman" w:cs="Times New Roman"/>
          <w:sz w:val="28"/>
          <w:szCs w:val="28"/>
        </w:rPr>
        <w:t>S</w:t>
      </w:r>
      <w:r w:rsidR="00EA7AA3" w:rsidRPr="00EA7AA3">
        <w:rPr>
          <w:rFonts w:ascii="Times New Roman" w:hAnsi="Times New Roman" w:cs="Times New Roman"/>
          <w:sz w:val="28"/>
          <w:szCs w:val="28"/>
        </w:rPr>
        <w:t>ách</w: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="00430253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ăn hóa đọc</w:t>
      </w:r>
      <w:r w:rsidR="00EA7AA3" w:rsidRPr="00EA7AA3">
        <w:rPr>
          <w:rFonts w:ascii="Times New Roman" w:hAnsi="Times New Roman" w:cs="Times New Roman"/>
          <w:sz w:val="28"/>
          <w:szCs w:val="28"/>
        </w:rPr>
        <w:t xml:space="preserve"> Việt Nam lần thứ </w:t>
      </w:r>
      <w:r>
        <w:rPr>
          <w:rFonts w:ascii="Times New Roman" w:hAnsi="Times New Roman" w:cs="Times New Roman"/>
          <w:sz w:val="28"/>
          <w:szCs w:val="28"/>
        </w:rPr>
        <w:t>II</w:t>
      </w:r>
      <w:r w:rsidR="00EA7AA3" w:rsidRPr="00EA7AA3">
        <w:rPr>
          <w:rFonts w:ascii="Times New Roman" w:hAnsi="Times New Roman" w:cs="Times New Roman"/>
          <w:sz w:val="28"/>
          <w:szCs w:val="28"/>
        </w:rPr>
        <w:t xml:space="preserve"> nhằm tiếp tục đẩy mạnh, phát triển văn hóa đọc trong toàn thể cán bộ, công chức, viên chức, người lao động của </w:t>
      </w:r>
      <w:r w:rsidR="001E11FD">
        <w:rPr>
          <w:rFonts w:ascii="Times New Roman" w:hAnsi="Times New Roman" w:cs="Times New Roman"/>
          <w:sz w:val="28"/>
          <w:szCs w:val="28"/>
        </w:rPr>
        <w:t>cơ quan</w:t>
      </w:r>
      <w:r w:rsidR="00EA7AA3" w:rsidRPr="00EA7AA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DE527E" w14:textId="77777777" w:rsidR="00EA7AA3" w:rsidRPr="00EA7AA3" w:rsidRDefault="00EA7AA3" w:rsidP="000271CA">
      <w:pPr>
        <w:spacing w:before="12" w:after="12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AA3">
        <w:rPr>
          <w:rFonts w:ascii="Times New Roman" w:hAnsi="Times New Roman" w:cs="Times New Roman"/>
          <w:sz w:val="28"/>
          <w:szCs w:val="28"/>
        </w:rPr>
        <w:t xml:space="preserve">Theo Kế hoạch, </w:t>
      </w:r>
      <w:r w:rsidR="001E1F4F">
        <w:rPr>
          <w:rFonts w:ascii="Times New Roman" w:hAnsi="Times New Roman" w:cs="Times New Roman"/>
          <w:sz w:val="28"/>
          <w:szCs w:val="28"/>
        </w:rPr>
        <w:t>Viện Khoa học pháp lý</w:t>
      </w:r>
      <w:r w:rsidRPr="00EA7AA3">
        <w:rPr>
          <w:rFonts w:ascii="Times New Roman" w:hAnsi="Times New Roman" w:cs="Times New Roman"/>
          <w:sz w:val="28"/>
          <w:szCs w:val="28"/>
        </w:rPr>
        <w:t xml:space="preserve"> sẽ </w:t>
      </w:r>
      <w:r w:rsidR="00C36B05">
        <w:rPr>
          <w:rFonts w:ascii="Times New Roman" w:hAnsi="Times New Roman" w:cs="Times New Roman"/>
          <w:sz w:val="28"/>
          <w:szCs w:val="28"/>
        </w:rPr>
        <w:t xml:space="preserve">phối hợp với một số đơn vị trong Bộ để cùng tham gia </w:t>
      </w:r>
      <w:r w:rsidRPr="00EA7AA3">
        <w:rPr>
          <w:rFonts w:ascii="Times New Roman" w:hAnsi="Times New Roman" w:cs="Times New Roman"/>
          <w:sz w:val="28"/>
          <w:szCs w:val="28"/>
        </w:rPr>
        <w:t>tổ chức trưng bày, giới thiệu sách</w:t>
      </w:r>
      <w:r w:rsidR="009147B5">
        <w:rPr>
          <w:rFonts w:ascii="Times New Roman" w:hAnsi="Times New Roman" w:cs="Times New Roman"/>
          <w:sz w:val="28"/>
          <w:szCs w:val="28"/>
        </w:rPr>
        <w:t xml:space="preserve"> như: </w:t>
      </w:r>
      <w:r w:rsidRPr="00EA7AA3">
        <w:rPr>
          <w:rFonts w:ascii="Times New Roman" w:hAnsi="Times New Roman" w:cs="Times New Roman"/>
          <w:sz w:val="28"/>
          <w:szCs w:val="28"/>
        </w:rPr>
        <w:t>Thư viện</w:t>
      </w:r>
      <w:r w:rsidR="009147B5">
        <w:rPr>
          <w:rFonts w:ascii="Times New Roman" w:hAnsi="Times New Roman" w:cs="Times New Roman"/>
          <w:sz w:val="28"/>
          <w:szCs w:val="28"/>
        </w:rPr>
        <w:t xml:space="preserve"> Bộ</w:t>
      </w:r>
      <w:r w:rsidR="00C36B05">
        <w:rPr>
          <w:rFonts w:ascii="Times New Roman" w:hAnsi="Times New Roman" w:cs="Times New Roman"/>
          <w:sz w:val="28"/>
          <w:szCs w:val="28"/>
        </w:rPr>
        <w:t>,</w:t>
      </w:r>
      <w:r w:rsidR="009147B5">
        <w:rPr>
          <w:rFonts w:ascii="Times New Roman" w:hAnsi="Times New Roman" w:cs="Times New Roman"/>
          <w:sz w:val="28"/>
          <w:szCs w:val="28"/>
        </w:rPr>
        <w:t xml:space="preserve"> nhà Xuất bản</w:t>
      </w:r>
      <w:r w:rsidRPr="00EA7AA3">
        <w:rPr>
          <w:rFonts w:ascii="Times New Roman" w:hAnsi="Times New Roman" w:cs="Times New Roman"/>
          <w:sz w:val="28"/>
          <w:szCs w:val="28"/>
        </w:rPr>
        <w:t xml:space="preserve"> </w:t>
      </w:r>
      <w:r w:rsidR="009147B5">
        <w:rPr>
          <w:rFonts w:ascii="Times New Roman" w:hAnsi="Times New Roman" w:cs="Times New Roman"/>
          <w:sz w:val="28"/>
          <w:szCs w:val="28"/>
        </w:rPr>
        <w:t xml:space="preserve">Tư pháp, Học </w:t>
      </w:r>
      <w:r w:rsidR="001E11FD">
        <w:rPr>
          <w:rFonts w:ascii="Times New Roman" w:hAnsi="Times New Roman" w:cs="Times New Roman"/>
          <w:sz w:val="28"/>
          <w:szCs w:val="28"/>
        </w:rPr>
        <w:t>v</w:t>
      </w:r>
      <w:r w:rsidR="009147B5">
        <w:rPr>
          <w:rFonts w:ascii="Times New Roman" w:hAnsi="Times New Roman" w:cs="Times New Roman"/>
          <w:sz w:val="28"/>
          <w:szCs w:val="28"/>
        </w:rPr>
        <w:t>iện Tư pháp</w:t>
      </w:r>
      <w:r w:rsidR="001E11FD">
        <w:rPr>
          <w:rFonts w:ascii="Times New Roman" w:hAnsi="Times New Roman" w:cs="Times New Roman"/>
          <w:sz w:val="28"/>
          <w:szCs w:val="28"/>
        </w:rPr>
        <w:t>, Trường Đại học Luật Hà Nội</w:t>
      </w:r>
      <w:r w:rsidR="00681770">
        <w:rPr>
          <w:rFonts w:ascii="Times New Roman" w:hAnsi="Times New Roman" w:cs="Times New Roman"/>
          <w:sz w:val="28"/>
          <w:szCs w:val="28"/>
        </w:rPr>
        <w:t xml:space="preserve">… </w:t>
      </w:r>
      <w:r w:rsidRPr="00EA7AA3">
        <w:rPr>
          <w:rFonts w:ascii="Times New Roman" w:hAnsi="Times New Roman" w:cs="Times New Roman"/>
          <w:sz w:val="28"/>
          <w:szCs w:val="28"/>
        </w:rPr>
        <w:t>đơn vị phát hành sách trên địa bàn thành phố Hà Nộ</w:t>
      </w:r>
      <w:r w:rsidR="00C36B05">
        <w:rPr>
          <w:rFonts w:ascii="Times New Roman" w:hAnsi="Times New Roman" w:cs="Times New Roman"/>
          <w:sz w:val="28"/>
          <w:szCs w:val="28"/>
        </w:rPr>
        <w:t>i</w:t>
      </w:r>
      <w:r w:rsidR="009147B5">
        <w:rPr>
          <w:rFonts w:ascii="Times New Roman" w:hAnsi="Times New Roman" w:cs="Times New Roman"/>
          <w:sz w:val="28"/>
          <w:szCs w:val="28"/>
        </w:rPr>
        <w:t xml:space="preserve"> bán sách giảm giá.</w:t>
      </w:r>
      <w:r w:rsidRPr="00EA7AA3">
        <w:rPr>
          <w:rFonts w:ascii="Times New Roman" w:hAnsi="Times New Roman" w:cs="Times New Roman"/>
          <w:sz w:val="28"/>
          <w:szCs w:val="28"/>
        </w:rPr>
        <w:t xml:space="preserve"> Tại </w:t>
      </w:r>
      <w:r w:rsidR="009147B5">
        <w:rPr>
          <w:rFonts w:ascii="Times New Roman" w:hAnsi="Times New Roman" w:cs="Times New Roman"/>
          <w:sz w:val="28"/>
          <w:szCs w:val="28"/>
        </w:rPr>
        <w:t xml:space="preserve">buổi Hưởng ứng Ngày Sách và </w:t>
      </w:r>
      <w:r w:rsidR="00430253">
        <w:rPr>
          <w:rFonts w:ascii="Times New Roman" w:hAnsi="Times New Roman" w:cs="Times New Roman"/>
          <w:sz w:val="28"/>
          <w:szCs w:val="28"/>
        </w:rPr>
        <w:t>V</w:t>
      </w:r>
      <w:r w:rsidR="009147B5">
        <w:rPr>
          <w:rFonts w:ascii="Times New Roman" w:hAnsi="Times New Roman" w:cs="Times New Roman"/>
          <w:sz w:val="28"/>
          <w:szCs w:val="28"/>
        </w:rPr>
        <w:t>ăn hóa đọc, Viện Khoa học pháp lý tổ chức buổi tọa đàm nói chuyện chuyên đề về cuốn sách của Tổng Bí thư Nguyễn Phú Trọng: “Kiên quyết, kiên trì đấu tranh phòng, chống tham nhũng, tiêu cực, góp phần xây dựng Đảng và Nhà nước ta ngày càng trong sạch, vững mạnh”</w:t>
      </w:r>
      <w:r w:rsidRPr="00EA7AA3">
        <w:rPr>
          <w:rFonts w:ascii="Times New Roman" w:hAnsi="Times New Roman" w:cs="Times New Roman"/>
          <w:sz w:val="28"/>
          <w:szCs w:val="28"/>
        </w:rPr>
        <w:t>. Thời gian, địa điểm tổ chức như sau:</w:t>
      </w:r>
    </w:p>
    <w:p w14:paraId="390F7FFE" w14:textId="77777777" w:rsidR="00EA7AA3" w:rsidRPr="00EA7AA3" w:rsidRDefault="00EA7AA3" w:rsidP="00EA7A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AA3">
        <w:rPr>
          <w:rFonts w:ascii="Times New Roman" w:hAnsi="Times New Roman" w:cs="Times New Roman"/>
          <w:b/>
          <w:i/>
          <w:sz w:val="28"/>
          <w:szCs w:val="28"/>
        </w:rPr>
        <w:t>- Thời gian:</w:t>
      </w:r>
      <w:r w:rsidRPr="00EA7AA3">
        <w:rPr>
          <w:rFonts w:ascii="Times New Roman" w:hAnsi="Times New Roman" w:cs="Times New Roman"/>
          <w:sz w:val="28"/>
          <w:szCs w:val="28"/>
        </w:rPr>
        <w:t xml:space="preserve"> Từ </w:t>
      </w:r>
      <w:r w:rsidR="009147B5">
        <w:rPr>
          <w:rFonts w:ascii="Times New Roman" w:hAnsi="Times New Roman" w:cs="Times New Roman"/>
          <w:sz w:val="28"/>
          <w:szCs w:val="28"/>
        </w:rPr>
        <w:t>9</w:t>
      </w:r>
      <w:r w:rsidRPr="00EA7AA3">
        <w:rPr>
          <w:rFonts w:ascii="Times New Roman" w:hAnsi="Times New Roman" w:cs="Times New Roman"/>
          <w:sz w:val="28"/>
          <w:szCs w:val="28"/>
        </w:rPr>
        <w:t>h00 - 1</w:t>
      </w:r>
      <w:r w:rsidR="009147B5">
        <w:rPr>
          <w:rFonts w:ascii="Times New Roman" w:hAnsi="Times New Roman" w:cs="Times New Roman"/>
          <w:sz w:val="28"/>
          <w:szCs w:val="28"/>
        </w:rPr>
        <w:t>0</w:t>
      </w:r>
      <w:r w:rsidRPr="00EA7AA3">
        <w:rPr>
          <w:rFonts w:ascii="Times New Roman" w:hAnsi="Times New Roman" w:cs="Times New Roman"/>
          <w:sz w:val="28"/>
          <w:szCs w:val="28"/>
        </w:rPr>
        <w:t>h</w:t>
      </w:r>
      <w:r w:rsidR="009147B5">
        <w:rPr>
          <w:rFonts w:ascii="Times New Roman" w:hAnsi="Times New Roman" w:cs="Times New Roman"/>
          <w:sz w:val="28"/>
          <w:szCs w:val="28"/>
        </w:rPr>
        <w:t>3</w:t>
      </w:r>
      <w:r w:rsidRPr="00EA7AA3">
        <w:rPr>
          <w:rFonts w:ascii="Times New Roman" w:hAnsi="Times New Roman" w:cs="Times New Roman"/>
          <w:sz w:val="28"/>
          <w:szCs w:val="28"/>
        </w:rPr>
        <w:t xml:space="preserve">0 ngày </w:t>
      </w:r>
      <w:r w:rsidR="009147B5">
        <w:rPr>
          <w:rFonts w:ascii="Times New Roman" w:hAnsi="Times New Roman" w:cs="Times New Roman"/>
          <w:sz w:val="28"/>
          <w:szCs w:val="28"/>
        </w:rPr>
        <w:t>2</w:t>
      </w:r>
      <w:r w:rsidRPr="00EA7AA3">
        <w:rPr>
          <w:rFonts w:ascii="Times New Roman" w:hAnsi="Times New Roman" w:cs="Times New Roman"/>
          <w:sz w:val="28"/>
          <w:szCs w:val="28"/>
        </w:rPr>
        <w:t>1/4/20</w:t>
      </w:r>
      <w:r w:rsidR="009147B5">
        <w:rPr>
          <w:rFonts w:ascii="Times New Roman" w:hAnsi="Times New Roman" w:cs="Times New Roman"/>
          <w:sz w:val="28"/>
          <w:szCs w:val="28"/>
        </w:rPr>
        <w:t>23</w:t>
      </w:r>
      <w:r w:rsidRPr="00EA7AA3">
        <w:rPr>
          <w:rFonts w:ascii="Times New Roman" w:hAnsi="Times New Roman" w:cs="Times New Roman"/>
          <w:sz w:val="28"/>
          <w:szCs w:val="28"/>
        </w:rPr>
        <w:t xml:space="preserve"> (thứ </w:t>
      </w:r>
      <w:r w:rsidR="009147B5">
        <w:rPr>
          <w:rFonts w:ascii="Times New Roman" w:hAnsi="Times New Roman" w:cs="Times New Roman"/>
          <w:sz w:val="28"/>
          <w:szCs w:val="28"/>
        </w:rPr>
        <w:t>Sáu</w:t>
      </w:r>
      <w:r w:rsidRPr="00EA7AA3">
        <w:rPr>
          <w:rFonts w:ascii="Times New Roman" w:hAnsi="Times New Roman" w:cs="Times New Roman"/>
          <w:sz w:val="28"/>
          <w:szCs w:val="28"/>
        </w:rPr>
        <w:t>).</w:t>
      </w:r>
    </w:p>
    <w:p w14:paraId="22AE1369" w14:textId="77777777" w:rsidR="00EA7AA3" w:rsidRPr="00EA7AA3" w:rsidRDefault="00EA7AA3" w:rsidP="00EA7A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AA3">
        <w:rPr>
          <w:rFonts w:ascii="Times New Roman" w:hAnsi="Times New Roman" w:cs="Times New Roman"/>
          <w:b/>
          <w:i/>
          <w:sz w:val="28"/>
          <w:szCs w:val="28"/>
        </w:rPr>
        <w:t>- Địa điểm:</w:t>
      </w:r>
      <w:r w:rsidRPr="00EA7AA3">
        <w:rPr>
          <w:rFonts w:ascii="Times New Roman" w:hAnsi="Times New Roman" w:cs="Times New Roman"/>
          <w:sz w:val="28"/>
          <w:szCs w:val="28"/>
        </w:rPr>
        <w:t xml:space="preserve"> </w:t>
      </w:r>
      <w:r w:rsidR="009147B5">
        <w:rPr>
          <w:rFonts w:ascii="Times New Roman" w:hAnsi="Times New Roman" w:cs="Times New Roman"/>
          <w:sz w:val="28"/>
          <w:szCs w:val="28"/>
        </w:rPr>
        <w:t xml:space="preserve">Hội trường Đa năng, Nhà N6, </w:t>
      </w:r>
      <w:r w:rsidRPr="00EA7AA3">
        <w:rPr>
          <w:rFonts w:ascii="Times New Roman" w:hAnsi="Times New Roman" w:cs="Times New Roman"/>
          <w:sz w:val="28"/>
          <w:szCs w:val="28"/>
        </w:rPr>
        <w:t>trụ sở Bộ Tư pháp, 60 Trần Phú, Hà Nội.</w:t>
      </w:r>
    </w:p>
    <w:p w14:paraId="0B2B5859" w14:textId="77777777" w:rsidR="00EA7AA3" w:rsidRDefault="00EA7AA3" w:rsidP="00EA7AA3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AA3">
        <w:rPr>
          <w:rFonts w:ascii="Times New Roman" w:hAnsi="Times New Roman" w:cs="Times New Roman"/>
          <w:sz w:val="28"/>
          <w:szCs w:val="28"/>
        </w:rPr>
        <w:t xml:space="preserve">Để hoạt động </w:t>
      </w:r>
      <w:r w:rsidR="00430253">
        <w:rPr>
          <w:rFonts w:ascii="Times New Roman" w:hAnsi="Times New Roman" w:cs="Times New Roman"/>
          <w:sz w:val="28"/>
          <w:szCs w:val="28"/>
        </w:rPr>
        <w:t>H</w:t>
      </w:r>
      <w:r w:rsidRPr="00EA7AA3">
        <w:rPr>
          <w:rFonts w:ascii="Times New Roman" w:hAnsi="Times New Roman" w:cs="Times New Roman"/>
          <w:sz w:val="28"/>
          <w:szCs w:val="28"/>
        </w:rPr>
        <w:t xml:space="preserve">ưởng ứng Ngày </w:t>
      </w:r>
      <w:r w:rsidR="00430253">
        <w:rPr>
          <w:rFonts w:ascii="Times New Roman" w:hAnsi="Times New Roman" w:cs="Times New Roman"/>
          <w:sz w:val="28"/>
          <w:szCs w:val="28"/>
        </w:rPr>
        <w:t>S</w:t>
      </w:r>
      <w:r w:rsidRPr="00EA7AA3">
        <w:rPr>
          <w:rFonts w:ascii="Times New Roman" w:hAnsi="Times New Roman" w:cs="Times New Roman"/>
          <w:sz w:val="28"/>
          <w:szCs w:val="28"/>
        </w:rPr>
        <w:t>ách</w:t>
      </w:r>
      <w:r w:rsidR="009147B5">
        <w:rPr>
          <w:rFonts w:ascii="Times New Roman" w:hAnsi="Times New Roman" w:cs="Times New Roman"/>
          <w:sz w:val="28"/>
          <w:szCs w:val="28"/>
        </w:rPr>
        <w:t xml:space="preserve"> và </w:t>
      </w:r>
      <w:r w:rsidR="00430253">
        <w:rPr>
          <w:rFonts w:ascii="Times New Roman" w:hAnsi="Times New Roman" w:cs="Times New Roman"/>
          <w:sz w:val="28"/>
          <w:szCs w:val="28"/>
        </w:rPr>
        <w:t>V</w:t>
      </w:r>
      <w:r w:rsidR="009147B5">
        <w:rPr>
          <w:rFonts w:ascii="Times New Roman" w:hAnsi="Times New Roman" w:cs="Times New Roman"/>
          <w:sz w:val="28"/>
          <w:szCs w:val="28"/>
        </w:rPr>
        <w:t>ăn hóa đọc</w:t>
      </w:r>
      <w:r w:rsidRPr="00EA7AA3">
        <w:rPr>
          <w:rFonts w:ascii="Times New Roman" w:hAnsi="Times New Roman" w:cs="Times New Roman"/>
          <w:sz w:val="28"/>
          <w:szCs w:val="28"/>
        </w:rPr>
        <w:t xml:space="preserve"> Việt Nam lần thứ </w:t>
      </w:r>
      <w:r w:rsidR="009147B5">
        <w:rPr>
          <w:rFonts w:ascii="Times New Roman" w:hAnsi="Times New Roman" w:cs="Times New Roman"/>
          <w:sz w:val="28"/>
          <w:szCs w:val="28"/>
        </w:rPr>
        <w:t>II</w:t>
      </w:r>
      <w:r w:rsidRPr="00EA7AA3">
        <w:rPr>
          <w:rFonts w:ascii="Times New Roman" w:hAnsi="Times New Roman" w:cs="Times New Roman"/>
          <w:sz w:val="28"/>
          <w:szCs w:val="28"/>
        </w:rPr>
        <w:t xml:space="preserve"> đạt kết quả, tạo sức lan tỏ</w:t>
      </w:r>
      <w:r w:rsidR="001E11FD">
        <w:rPr>
          <w:rFonts w:ascii="Times New Roman" w:hAnsi="Times New Roman" w:cs="Times New Roman"/>
          <w:sz w:val="28"/>
          <w:szCs w:val="28"/>
        </w:rPr>
        <w:t xml:space="preserve">a, Viện Khoa học pháp lý trân trọng kính đề </w:t>
      </w:r>
      <w:r w:rsidRPr="00EA7AA3">
        <w:rPr>
          <w:rFonts w:ascii="Times New Roman" w:hAnsi="Times New Roman" w:cs="Times New Roman"/>
          <w:sz w:val="28"/>
          <w:szCs w:val="28"/>
        </w:rPr>
        <w:t>nghị Thủ trưởng các đơn vị thuộc Bộ, người đứng đầu các tổ chức chính trị - xã hội thuộc Bộ cử</w:t>
      </w:r>
      <w:r w:rsidR="009147B5">
        <w:rPr>
          <w:rFonts w:ascii="Times New Roman" w:hAnsi="Times New Roman" w:cs="Times New Roman"/>
          <w:sz w:val="28"/>
          <w:szCs w:val="28"/>
        </w:rPr>
        <w:t xml:space="preserve"> đại diện </w:t>
      </w:r>
      <w:r w:rsidR="004D5215">
        <w:rPr>
          <w:rFonts w:ascii="Times New Roman" w:hAnsi="Times New Roman" w:cs="Times New Roman"/>
          <w:sz w:val="28"/>
          <w:szCs w:val="28"/>
        </w:rPr>
        <w:t>tham</w:t>
      </w:r>
      <w:r w:rsidRPr="00EA7AA3">
        <w:rPr>
          <w:rFonts w:ascii="Times New Roman" w:hAnsi="Times New Roman" w:cs="Times New Roman"/>
          <w:sz w:val="28"/>
          <w:szCs w:val="28"/>
        </w:rPr>
        <w:t xml:space="preserve"> </w:t>
      </w:r>
      <w:r w:rsidR="004D5215">
        <w:rPr>
          <w:rFonts w:ascii="Times New Roman" w:hAnsi="Times New Roman" w:cs="Times New Roman"/>
          <w:sz w:val="28"/>
          <w:szCs w:val="28"/>
        </w:rPr>
        <w:t>dự</w:t>
      </w:r>
      <w:r w:rsidRPr="00EA7AA3">
        <w:rPr>
          <w:rFonts w:ascii="Times New Roman" w:hAnsi="Times New Roman" w:cs="Times New Roman"/>
          <w:sz w:val="28"/>
          <w:szCs w:val="28"/>
        </w:rPr>
        <w:t>.</w:t>
      </w:r>
    </w:p>
    <w:p w14:paraId="18E90076" w14:textId="0FA0C630" w:rsidR="00697B40" w:rsidRPr="00F649BF" w:rsidRDefault="00697B40" w:rsidP="00697B40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49BF">
        <w:rPr>
          <w:rFonts w:ascii="Times New Roman" w:hAnsi="Times New Roman" w:cs="Times New Roman"/>
          <w:sz w:val="28"/>
          <w:szCs w:val="28"/>
        </w:rPr>
        <w:t>Trong trường hợp cần biết thêm thông tin chi tiết, đề nghị liên hệ với đồng chí Phạm Thị Thu Hà, Viện Khoa học pháp lý (ĐTCQ: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6A4C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4.6273.9745; DĐ: 0987.841.505</w:t>
      </w:r>
      <w:r w:rsidRPr="00F649BF">
        <w:rPr>
          <w:rFonts w:ascii="Times New Roman" w:hAnsi="Times New Roman" w:cs="Times New Roman"/>
          <w:sz w:val="28"/>
          <w:szCs w:val="28"/>
        </w:rPr>
        <w:t>).</w:t>
      </w:r>
    </w:p>
    <w:p w14:paraId="3DC37633" w14:textId="77777777" w:rsidR="00697B40" w:rsidRPr="00F649BF" w:rsidRDefault="00697B40" w:rsidP="00697B40">
      <w:pPr>
        <w:spacing w:before="100" w:beforeAutospacing="1" w:after="100" w:afterAutospacing="1" w:line="240" w:lineRule="auto"/>
        <w:ind w:firstLine="765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649BF">
        <w:rPr>
          <w:rFonts w:ascii="Times New Roman" w:hAnsi="Times New Roman" w:cs="Times New Roman"/>
          <w:sz w:val="28"/>
          <w:szCs w:val="28"/>
          <w:lang w:val="nl-NL"/>
        </w:rPr>
        <w:t xml:space="preserve">Trân trọng </w:t>
      </w:r>
      <w:r w:rsidRPr="00F649BF">
        <w:rPr>
          <w:rFonts w:ascii="Times New Roman" w:hAnsi="Times New Roman" w:cs="Times New Roman"/>
          <w:sz w:val="28"/>
          <w:szCs w:val="28"/>
        </w:rPr>
        <w:t xml:space="preserve">cảm ơn sự quan tâm, phối hợp của các đơn vị./. </w:t>
      </w:r>
    </w:p>
    <w:tbl>
      <w:tblPr>
        <w:tblW w:w="9009" w:type="dxa"/>
        <w:tblLook w:val="01E0" w:firstRow="1" w:lastRow="1" w:firstColumn="1" w:lastColumn="1" w:noHBand="0" w:noVBand="0"/>
      </w:tblPr>
      <w:tblGrid>
        <w:gridCol w:w="4457"/>
        <w:gridCol w:w="4552"/>
      </w:tblGrid>
      <w:tr w:rsidR="00EA7AA3" w:rsidRPr="00EA7AA3" w14:paraId="496A7F25" w14:textId="77777777" w:rsidTr="00F15E98">
        <w:tc>
          <w:tcPr>
            <w:tcW w:w="4457" w:type="dxa"/>
            <w:shd w:val="clear" w:color="auto" w:fill="auto"/>
          </w:tcPr>
          <w:p w14:paraId="0E9A595F" w14:textId="77777777" w:rsidR="00EA7AA3" w:rsidRPr="00EA7AA3" w:rsidRDefault="00EA7AA3" w:rsidP="00C35FB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A7AA3">
              <w:rPr>
                <w:rFonts w:ascii="Times New Roman" w:hAnsi="Times New Roman" w:cs="Times New Roman"/>
                <w:b/>
                <w:i/>
                <w:szCs w:val="24"/>
              </w:rPr>
              <w:t>Nơi nhận:</w:t>
            </w:r>
          </w:p>
          <w:p w14:paraId="526358FE" w14:textId="77777777" w:rsidR="00EA7AA3" w:rsidRPr="00EA7AA3" w:rsidRDefault="00EA7AA3" w:rsidP="00C35F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7AA3">
              <w:rPr>
                <w:rFonts w:ascii="Times New Roman" w:hAnsi="Times New Roman" w:cs="Times New Roman"/>
              </w:rPr>
              <w:t>- Như trên;</w:t>
            </w:r>
          </w:p>
          <w:p w14:paraId="4859ED0D" w14:textId="77777777" w:rsidR="00EA7AA3" w:rsidRPr="00EA7AA3" w:rsidRDefault="00EA7AA3" w:rsidP="00C35F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7AA3">
              <w:rPr>
                <w:rFonts w:ascii="Times New Roman" w:hAnsi="Times New Roman" w:cs="Times New Roman"/>
              </w:rPr>
              <w:t xml:space="preserve">- TT </w:t>
            </w:r>
            <w:r w:rsidR="004D5215">
              <w:rPr>
                <w:rFonts w:ascii="Times New Roman" w:hAnsi="Times New Roman" w:cs="Times New Roman"/>
              </w:rPr>
              <w:t>Nguyễn Khánh Ngọc</w:t>
            </w:r>
            <w:r w:rsidRPr="00EA7AA3">
              <w:rPr>
                <w:rFonts w:ascii="Times New Roman" w:hAnsi="Times New Roman" w:cs="Times New Roman"/>
              </w:rPr>
              <w:t xml:space="preserve"> (để báo cáo);</w:t>
            </w:r>
          </w:p>
          <w:p w14:paraId="3CE7F153" w14:textId="77777777" w:rsidR="00EA7AA3" w:rsidRPr="00EA7AA3" w:rsidRDefault="00EA7AA3" w:rsidP="00C35F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7AA3">
              <w:rPr>
                <w:rFonts w:ascii="Times New Roman" w:hAnsi="Times New Roman" w:cs="Times New Roman"/>
              </w:rPr>
              <w:t>- Cổng TTĐT Bộ (để đăng tải);</w:t>
            </w:r>
          </w:p>
          <w:p w14:paraId="2921E2AF" w14:textId="77777777" w:rsidR="00EA7AA3" w:rsidRPr="00EA7AA3" w:rsidRDefault="00EA7AA3" w:rsidP="00C35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AA3">
              <w:rPr>
                <w:rFonts w:ascii="Times New Roman" w:hAnsi="Times New Roman" w:cs="Times New Roman"/>
              </w:rPr>
              <w:t>- Lưu: VT, TV.</w:t>
            </w:r>
          </w:p>
        </w:tc>
        <w:tc>
          <w:tcPr>
            <w:tcW w:w="4552" w:type="dxa"/>
            <w:shd w:val="clear" w:color="auto" w:fill="auto"/>
          </w:tcPr>
          <w:p w14:paraId="14020BC6" w14:textId="77777777" w:rsidR="00EA7AA3" w:rsidRPr="00EA7AA3" w:rsidRDefault="004D5215" w:rsidP="00C3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VIỆN TRƯỞNG</w:t>
            </w:r>
          </w:p>
          <w:p w14:paraId="2D8A6740" w14:textId="77777777" w:rsidR="00EA7AA3" w:rsidRDefault="00EA7AA3" w:rsidP="00C35F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A7BE32" w14:textId="77777777" w:rsidR="000271CA" w:rsidRDefault="00BC3767" w:rsidP="00C35F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(Đã ký)</w:t>
            </w:r>
          </w:p>
          <w:p w14:paraId="0B3843A2" w14:textId="77777777" w:rsidR="00CB688B" w:rsidRDefault="00CB688B" w:rsidP="00C35F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874B90" w14:textId="77777777" w:rsidR="00EA7AA3" w:rsidRPr="00EA7AA3" w:rsidRDefault="004D5215" w:rsidP="004D52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Nguyễn Văn Cương</w:t>
            </w:r>
          </w:p>
        </w:tc>
      </w:tr>
    </w:tbl>
    <w:p w14:paraId="159C9240" w14:textId="77777777" w:rsidR="00F649BF" w:rsidRPr="00F649BF" w:rsidRDefault="00F649BF" w:rsidP="00F649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2A352A1" w14:textId="77777777" w:rsidR="00440CE2" w:rsidRPr="00EA7AA3" w:rsidRDefault="00440CE2">
      <w:pPr>
        <w:rPr>
          <w:rFonts w:ascii="Times New Roman" w:hAnsi="Times New Roman" w:cs="Times New Roman"/>
        </w:rPr>
      </w:pPr>
    </w:p>
    <w:sectPr w:rsidR="00440CE2" w:rsidRPr="00EA7AA3" w:rsidSect="005E3023">
      <w:pgSz w:w="11907" w:h="16840" w:code="9"/>
      <w:pgMar w:top="964" w:right="1134" w:bottom="79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AA3"/>
    <w:rsid w:val="000271CA"/>
    <w:rsid w:val="000F1659"/>
    <w:rsid w:val="001E11FD"/>
    <w:rsid w:val="001E1F4F"/>
    <w:rsid w:val="00430253"/>
    <w:rsid w:val="00440CE2"/>
    <w:rsid w:val="004D5215"/>
    <w:rsid w:val="005158D7"/>
    <w:rsid w:val="00560CC4"/>
    <w:rsid w:val="005E3023"/>
    <w:rsid w:val="006222DD"/>
    <w:rsid w:val="00681770"/>
    <w:rsid w:val="00697B40"/>
    <w:rsid w:val="006A4CDB"/>
    <w:rsid w:val="0078274B"/>
    <w:rsid w:val="007C6061"/>
    <w:rsid w:val="0081573F"/>
    <w:rsid w:val="009147B5"/>
    <w:rsid w:val="009F3F9D"/>
    <w:rsid w:val="00BC3767"/>
    <w:rsid w:val="00C36B05"/>
    <w:rsid w:val="00CB688B"/>
    <w:rsid w:val="00EA7AA3"/>
    <w:rsid w:val="00F15E98"/>
    <w:rsid w:val="00F6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A6A16"/>
  <w15:docId w15:val="{286CFE87-B789-44D6-A99A-723B9840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E95176-588C-4BDC-AE0B-0B5DE9AE3727}"/>
</file>

<file path=customXml/itemProps2.xml><?xml version="1.0" encoding="utf-8"?>
<ds:datastoreItem xmlns:ds="http://schemas.openxmlformats.org/officeDocument/2006/customXml" ds:itemID="{628DD1C6-9217-4B0E-A320-041644EEC9AB}"/>
</file>

<file path=customXml/itemProps3.xml><?xml version="1.0" encoding="utf-8"?>
<ds:datastoreItem xmlns:ds="http://schemas.openxmlformats.org/officeDocument/2006/customXml" ds:itemID="{2B1E31AA-093F-4032-90E4-D2F51A768A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haptt</dc:creator>
  <cp:lastModifiedBy>Admin</cp:lastModifiedBy>
  <cp:revision>16</cp:revision>
  <cp:lastPrinted>2023-04-13T07:35:00Z</cp:lastPrinted>
  <dcterms:created xsi:type="dcterms:W3CDTF">2023-04-07T03:20:00Z</dcterms:created>
  <dcterms:modified xsi:type="dcterms:W3CDTF">2023-04-17T08:40:00Z</dcterms:modified>
</cp:coreProperties>
</file>